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2583815</wp:posOffset>
            </wp:positionH>
            <wp:positionV relativeFrom="paragraph">
              <wp:posOffset>-421640</wp:posOffset>
            </wp:positionV>
            <wp:extent cx="1060450" cy="124079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1240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FORMULÁRIO VII</w:t>
      </w:r>
    </w:p>
    <w:p>
      <w:pPr>
        <w:pStyle w:val="Standard"/>
        <w:jc w:val="center"/>
        <w:rPr>
          <w:rFonts w:ascii="Times" w:hAnsi="Times" w:cs="Times"/>
          <w:b/>
          <w:b/>
          <w:bCs/>
          <w:lang w:val="pt-BR"/>
        </w:rPr>
      </w:pPr>
      <w:bookmarkStart w:id="0" w:name="__DdeLink__1364_684321800"/>
      <w:bookmarkEnd w:id="0"/>
      <w:r>
        <w:rPr>
          <w:rFonts w:cs="Times" w:ascii="Times" w:hAnsi="Times"/>
          <w:b/>
          <w:bCs/>
          <w:lang w:val="pt-BR"/>
        </w:rPr>
        <w:t>FICHA DE EQUIVALÊNCIA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Sr.(a) Chefe da Divisão Acadêmica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/>
        </w:rPr>
      </w:pPr>
      <w:r>
        <w:rPr>
          <w:rFonts w:cs="Times" w:ascii="Times" w:hAnsi="Times"/>
          <w:lang w:val="pt-BR"/>
        </w:rPr>
        <w:t xml:space="preserve">Após análise do currículo e dos programas que compõe o processo do(a) requerente, </w:t>
      </w:r>
      <w:r>
        <w:rPr>
          <w:rFonts w:cs="Times" w:ascii="Times" w:hAnsi="Times"/>
          <w:b/>
          <w:lang w:val="pt-BR"/>
        </w:rPr>
        <w:t>________________________________________</w:t>
      </w:r>
      <w:r>
        <w:rPr>
          <w:rFonts w:cs="Times" w:ascii="Times" w:hAnsi="Times"/>
          <w:lang w:val="pt-BR"/>
        </w:rPr>
        <w:t>, e em concordância com a legislação em vigor, constata-se o seguinte aproveitamento de estudos e enquadramento na série.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lang w:val="pt-BR"/>
        </w:rPr>
      </w:pPr>
      <w:r>
        <w:rPr>
          <w:rFonts w:cs="Times" w:ascii="Times" w:hAnsi="Times"/>
          <w:b/>
          <w:lang w:val="pt-BR"/>
        </w:rPr>
        <w:t>I - Série e período de enquadramento (quando do retorno):_____________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lang w:val="pt-BR"/>
        </w:rPr>
      </w:pPr>
      <w:r>
        <w:rPr>
          <w:rFonts w:cs="Times" w:ascii="Times" w:hAnsi="Times"/>
          <w:b/>
          <w:bCs/>
        </w:rPr>
      </w:r>
    </w:p>
    <w:p>
      <w:pPr>
        <w:pStyle w:val="Standard"/>
        <w:jc w:val="both"/>
        <w:rPr>
          <w:lang w:val="pt-BR"/>
        </w:rPr>
      </w:pPr>
      <w:r>
        <w:rPr>
          <w:rFonts w:cs="Times" w:ascii="Times" w:hAnsi="Times"/>
          <w:b/>
          <w:bCs/>
        </w:rPr>
      </w:r>
    </w:p>
    <w:p>
      <w:pPr>
        <w:pStyle w:val="Standard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  <w:t>II – Quadro de Equivalência</w:t>
      </w:r>
    </w:p>
    <w:p>
      <w:pPr>
        <w:pStyle w:val="Standard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</w:r>
    </w:p>
    <w:tbl>
      <w:tblPr>
        <w:tblW w:w="9982" w:type="dxa"/>
        <w:jc w:val="left"/>
        <w:tblInd w:w="-14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2845"/>
        <w:gridCol w:w="560"/>
        <w:gridCol w:w="630"/>
        <w:gridCol w:w="684"/>
        <w:gridCol w:w="683"/>
        <w:gridCol w:w="2558"/>
        <w:gridCol w:w="797"/>
        <w:gridCol w:w="40"/>
        <w:gridCol w:w="1185"/>
      </w:tblGrid>
      <w:tr>
        <w:trPr/>
        <w:tc>
          <w:tcPr>
            <w:tcW w:w="4035" w:type="dxa"/>
            <w:gridSpan w:val="3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andard"/>
              <w:jc w:val="both"/>
              <w:rPr>
                <w:rFonts w:ascii="Times" w:hAnsi="Times" w:cs="Times"/>
                <w:b/>
                <w:b/>
                <w:i/>
                <w:i/>
                <w:lang w:val="pt-BR"/>
              </w:rPr>
            </w:pPr>
            <w:r>
              <w:rPr>
                <w:rFonts w:cs="Times" w:ascii="Times" w:hAnsi="Times"/>
                <w:b/>
                <w:i/>
                <w:lang w:val="pt-BR"/>
              </w:rPr>
              <w:t>Componentes curriculares cursados no exterior</w:t>
            </w:r>
          </w:p>
        </w:tc>
        <w:tc>
          <w:tcPr>
            <w:tcW w:w="684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  <w:b/>
                <w:b/>
                <w:i/>
                <w:i/>
                <w:lang w:val="pt-BR"/>
              </w:rPr>
            </w:pPr>
            <w:r>
              <w:rPr>
                <w:rFonts w:cs="Times" w:ascii="Times" w:hAnsi="Times"/>
                <w:b/>
                <w:i/>
                <w:lang w:val="pt-BR"/>
              </w:rPr>
            </w:r>
          </w:p>
        </w:tc>
        <w:tc>
          <w:tcPr>
            <w:tcW w:w="6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  <w:b/>
                <w:b/>
                <w:i/>
                <w:i/>
                <w:lang w:val="pt-BR"/>
              </w:rPr>
            </w:pPr>
            <w:r>
              <w:rPr>
                <w:rFonts w:cs="Times" w:ascii="Times" w:hAnsi="Times"/>
                <w:b/>
                <w:i/>
                <w:lang w:val="pt-BR"/>
              </w:rPr>
            </w:r>
          </w:p>
        </w:tc>
        <w:tc>
          <w:tcPr>
            <w:tcW w:w="3355" w:type="dxa"/>
            <w:gridSpan w:val="2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andard"/>
              <w:jc w:val="both"/>
              <w:rPr>
                <w:rFonts w:ascii="Times" w:hAnsi="Times" w:cs="Times"/>
                <w:b/>
                <w:b/>
                <w:i/>
                <w:i/>
              </w:rPr>
            </w:pPr>
            <w:r>
              <w:rPr>
                <w:rFonts w:cs="Times" w:ascii="Times" w:hAnsi="Times"/>
                <w:b/>
                <w:i/>
              </w:rPr>
              <w:t>Curso de origem</w:t>
            </w:r>
          </w:p>
        </w:tc>
        <w:tc>
          <w:tcPr>
            <w:tcW w:w="4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Times" w:hAnsi="Times"/>
              </w:rPr>
            </w:pPr>
            <w:r>
              <w:rPr>
                <w:rFonts w:ascii="Times" w:hAnsi="Times"/>
              </w:rPr>
            </w:r>
          </w:p>
        </w:tc>
        <w:tc>
          <w:tcPr>
            <w:tcW w:w="1185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Times" w:hAnsi="Times"/>
              </w:rPr>
            </w:pPr>
            <w:r>
              <w:rPr>
                <w:rFonts w:ascii="Times" w:hAnsi="Times"/>
              </w:rPr>
            </w:r>
          </w:p>
        </w:tc>
      </w:tr>
      <w:tr>
        <w:trPr/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DISCIPLINA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CH</w:t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Nota</w:t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Freq.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Ano/</w:t>
            </w:r>
          </w:p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Sem.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DISCIPLINA</w:t>
            </w:r>
          </w:p>
        </w:tc>
        <w:tc>
          <w:tcPr>
            <w:tcW w:w="20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Nota*</w:t>
            </w:r>
          </w:p>
        </w:tc>
      </w:tr>
      <w:tr>
        <w:trPr/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0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0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0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0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5" w:type="dxa"/>
              <w:right w:w="10" w:type="dxa"/>
            </w:tcMar>
          </w:tcPr>
          <w:p>
            <w:pPr>
              <w:pStyle w:val="Standard"/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</w:tbl>
    <w:p>
      <w:pPr>
        <w:pStyle w:val="Standard"/>
        <w:jc w:val="both"/>
        <w:rPr>
          <w:rFonts w:ascii="Times" w:hAnsi="Times" w:cs="Times"/>
        </w:rPr>
      </w:pPr>
      <w:r>
        <w:rPr>
          <w:rFonts w:cs="Times" w:ascii="Times" w:hAnsi="Times"/>
        </w:rPr>
        <w:t>*Após as devidas conversões.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III – Componentes Curriculares cursados em mobilidade sem aproveitamento (campo “Observações” do Histórico Escolar):</w:t>
      </w:r>
    </w:p>
    <w:p>
      <w:pPr>
        <w:pStyle w:val="Standard"/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i/>
          <w:i/>
          <w:lang w:val="pt-BR"/>
        </w:rPr>
      </w:pPr>
      <w:r>
        <w:rPr>
          <w:rFonts w:cs="Times" w:ascii="Times" w:hAnsi="Times"/>
          <w:b/>
          <w:bCs/>
          <w:i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i/>
          <w:i/>
          <w:lang w:val="pt-BR"/>
        </w:rPr>
      </w:pPr>
      <w:r>
        <w:rPr>
          <w:rFonts w:cs="Times" w:ascii="Times" w:hAnsi="Times"/>
          <w:b/>
          <w:bCs/>
          <w:i/>
          <w:lang w:val="pt-BR"/>
        </w:rPr>
      </w:r>
    </w:p>
    <w:p>
      <w:pPr>
        <w:pStyle w:val="Standard"/>
        <w:jc w:val="both"/>
        <w:rPr>
          <w:rFonts w:ascii="Times" w:hAnsi="Times" w:cs="Times"/>
          <w:b/>
          <w:b/>
          <w:bCs/>
          <w:i/>
          <w:i/>
          <w:lang w:val="pt-BR"/>
        </w:rPr>
      </w:pPr>
      <w:r>
        <w:rPr>
          <w:rFonts w:cs="Times" w:ascii="Times" w:hAnsi="Times"/>
          <w:b/>
          <w:bCs/>
          <w:i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Coordenador de Colegiado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(assinatura)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Em face do exposto, atestamos o registro.</w:t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________________, __ de __________de 20___.</w:t>
      </w:r>
    </w:p>
    <w:p>
      <w:pPr>
        <w:pStyle w:val="Standard"/>
        <w:jc w:val="both"/>
        <w:rPr>
          <w:rFonts w:ascii="Times" w:hAnsi="Times" w:cs="Times"/>
          <w:b/>
          <w:b/>
          <w:i/>
          <w:i/>
          <w:lang w:val="pt-BR"/>
        </w:rPr>
      </w:pPr>
      <w:r>
        <w:rPr>
          <w:rFonts w:cs="Times" w:ascii="Times" w:hAnsi="Times"/>
          <w:b/>
          <w:i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Chefe da Divisão Acadêmica</w:t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autoSpaceDE w:val="false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0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1">
    <w:name w:val="Título 1"/>
    <w:basedOn w:val="Ttulo"/>
    <w:next w:val="Corpodotexto"/>
    <w:pPr>
      <w:numPr>
        <w:ilvl w:val="0"/>
        <w:numId w:val="1"/>
      </w:numPr>
      <w:spacing w:before="240" w:after="120"/>
      <w:outlineLvl w:val="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next w:val="Corpodotexto"/>
    <w:pPr>
      <w:numPr>
        <w:ilvl w:val="1"/>
        <w:numId w:val="1"/>
      </w:numPr>
      <w:spacing w:before="200" w:after="120"/>
      <w:outlineLvl w:val="1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next w:val="Corpodotexto"/>
    <w:pPr>
      <w:numPr>
        <w:ilvl w:val="2"/>
        <w:numId w:val="1"/>
      </w:numPr>
      <w:spacing w:before="140" w:after="120"/>
      <w:outlineLvl w:val="2"/>
      <w:outlineLvl w:val="2"/>
    </w:pPr>
    <w:rPr>
      <w:b/>
      <w:bCs/>
      <w:sz w:val="28"/>
      <w:szCs w:val="2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next w:val="Corpodotext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next w:val="Corpodotext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textAlignment w:val="baseline"/>
    </w:pPr>
    <w:rPr>
      <w:rFonts w:ascii="Times New Roman" w:hAnsi="Times New Roman" w:eastAsia="Times New Roman" w:cs="Times New Roman"/>
      <w:color w:val="auto"/>
      <w:sz w:val="20"/>
      <w:szCs w:val="20"/>
      <w:lang w:val="en-U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Application>LibreOffice/4.4.5.2$Linux_x86 LibreOffice_project/a22f674fd25a3b6f45bdebf25400ed2adff0ff99</Application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2016-11-03T16:16:31Z</dcterms:created>
  <dc:language>pt-BR</dc:language>
  <dcterms:modified xsi:type="dcterms:W3CDTF">2016-11-03T16:18:39Z</dcterms:modified>
  <cp:revision>1</cp:revision>
</cp:coreProperties>
</file>