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media/image1.png" ContentType="image/png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Ttulo8"/>
        <w:numPr>
          <w:ilvl w:val="7"/>
          <w:numId w:val="1"/>
        </w:numPr>
        <w:rPr>
          <w:rFonts w:ascii="Times" w:hAnsi="Times" w:cs="Times"/>
          <w:b/>
          <w:b/>
          <w:bCs/>
          <w:color w:val="000000"/>
          <w:sz w:val="22"/>
          <w:szCs w:val="22"/>
          <w:lang w:eastAsia="pt-BR"/>
        </w:rPr>
      </w:pPr>
      <w:r>
        <w:rPr>
          <w:rFonts w:cs="Times" w:ascii="Times" w:hAnsi="Times"/>
          <w:b/>
          <w:bCs/>
          <w:color w:val="000000"/>
          <w:sz w:val="22"/>
          <w:szCs w:val="22"/>
          <w:lang w:eastAsia="pt-BR"/>
        </w:rPr>
        <w:drawing>
          <wp:anchor behindDoc="0" distT="0" distB="0" distL="0" distR="0" simplePos="0" locked="0" layoutInCell="1" allowOverlap="1" relativeHeight="2">
            <wp:simplePos x="0" y="0"/>
            <wp:positionH relativeFrom="column">
              <wp:posOffset>2708910</wp:posOffset>
            </wp:positionH>
            <wp:positionV relativeFrom="paragraph">
              <wp:posOffset>-545465</wp:posOffset>
            </wp:positionV>
            <wp:extent cx="714375" cy="835660"/>
            <wp:effectExtent l="0" t="0" r="0" b="0"/>
            <wp:wrapSquare wrapText="largest"/>
            <wp:docPr id="1" name="Figura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gura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4375" cy="8356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>
      <w:pPr>
        <w:pStyle w:val="Ttulo8"/>
        <w:numPr>
          <w:ilvl w:val="7"/>
          <w:numId w:val="1"/>
        </w:numPr>
        <w:rPr>
          <w:rFonts w:ascii="Times" w:hAnsi="Times" w:cs="Times"/>
          <w:b/>
          <w:b/>
          <w:bCs/>
          <w:color w:val="000000"/>
          <w:sz w:val="22"/>
          <w:szCs w:val="22"/>
          <w:lang w:eastAsia="pt-BR"/>
        </w:rPr>
      </w:pPr>
      <w:r>
        <w:rPr>
          <w:rFonts w:cs="Times" w:ascii="Times" w:hAnsi="Times"/>
          <w:b/>
          <w:bCs/>
          <w:color w:val="000000"/>
          <w:sz w:val="22"/>
          <w:szCs w:val="22"/>
          <w:lang w:eastAsia="pt-BR"/>
        </w:rPr>
      </w:r>
    </w:p>
    <w:p>
      <w:pPr>
        <w:pStyle w:val="Ttulo8"/>
        <w:numPr>
          <w:ilvl w:val="7"/>
          <w:numId w:val="1"/>
        </w:numPr>
        <w:rPr>
          <w:rFonts w:ascii="Times" w:hAnsi="Times" w:cs="Times"/>
          <w:b/>
          <w:b/>
          <w:bCs/>
          <w:color w:val="000000"/>
          <w:sz w:val="22"/>
          <w:szCs w:val="22"/>
          <w:lang w:eastAsia="pt-BR"/>
        </w:rPr>
      </w:pPr>
      <w:r>
        <w:rPr>
          <w:rFonts w:cs="Times" w:ascii="Times" w:hAnsi="Times"/>
          <w:b/>
          <w:bCs/>
          <w:color w:val="000000"/>
          <w:sz w:val="22"/>
          <w:szCs w:val="22"/>
          <w:lang w:eastAsia="pt-BR"/>
        </w:rPr>
      </w:r>
    </w:p>
    <w:p>
      <w:pPr>
        <w:pStyle w:val="Ttulo8"/>
        <w:numPr>
          <w:ilvl w:val="7"/>
          <w:numId w:val="1"/>
        </w:numPr>
        <w:rPr>
          <w:rFonts w:ascii="Times" w:hAnsi="Times"/>
          <w:b/>
          <w:b/>
          <w:bCs/>
          <w:lang w:val="pt-BR"/>
        </w:rPr>
      </w:pPr>
      <w:r>
        <w:rPr>
          <w:rFonts w:cs="Times" w:ascii="Times" w:hAnsi="Times"/>
          <w:b/>
          <w:bCs/>
          <w:color w:val="000000"/>
          <w:lang w:val="pt-BR"/>
        </w:rPr>
        <w:t>FORMULÁRIO</w:t>
      </w:r>
      <w:r>
        <w:rPr>
          <w:rFonts w:ascii="Times" w:hAnsi="Times"/>
          <w:b/>
          <w:bCs/>
          <w:lang w:val="pt-BR"/>
        </w:rPr>
        <w:t xml:space="preserve"> IV</w:t>
      </w:r>
    </w:p>
    <w:p>
      <w:pPr>
        <w:pStyle w:val="Ttulo8"/>
        <w:numPr>
          <w:ilvl w:val="7"/>
          <w:numId w:val="1"/>
        </w:numPr>
        <w:rPr>
          <w:rFonts w:ascii="Times" w:hAnsi="Times"/>
          <w:lang w:val="pt-BR"/>
        </w:rPr>
      </w:pPr>
      <w:r>
        <w:rPr>
          <w:rFonts w:ascii="Times" w:hAnsi="Times"/>
          <w:lang w:val="pt-BR"/>
        </w:rPr>
        <w:t xml:space="preserve"> </w:t>
      </w:r>
    </w:p>
    <w:p>
      <w:pPr>
        <w:pStyle w:val="Standard"/>
        <w:numPr>
          <w:ilvl w:val="0"/>
          <w:numId w:val="1"/>
        </w:numPr>
        <w:jc w:val="center"/>
        <w:rPr>
          <w:rFonts w:ascii="Times" w:hAnsi="Times"/>
        </w:rPr>
      </w:pPr>
      <w:r>
        <w:rPr>
          <w:rFonts w:cs="Times" w:ascii="Times" w:hAnsi="Times"/>
          <w:b/>
          <w:bCs/>
          <w:lang w:val="pt-BR"/>
        </w:rPr>
        <w:t>CONTRATO DE ESTUDOS O PARA LIBERAÇÃO DO ESTUDANTE</w:t>
      </w:r>
      <w:r>
        <w:rPr>
          <w:rFonts w:cs="Times" w:ascii="Times" w:hAnsi="Times"/>
          <w:lang w:val="pt-BR"/>
        </w:rPr>
        <w:t xml:space="preserve"> </w:t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COLEGIADO DO CURSO:__________________________________________________________________</w:t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CENTRO DE ESTUDO/ CAMPUS: ___________________________________________________________</w:t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ESTUDANTE: _____________________________________________________________________________</w:t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SÉRIE DE MATRÍCULA (SEMESTRE LETIVO EM CURSO):</w:t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PROGRAMA DE MOBILIDADE ESTUDANTIL:</w:t>
      </w:r>
    </w:p>
    <w:p>
      <w:pPr>
        <w:pStyle w:val="Textbody"/>
        <w:numPr>
          <w:ilvl w:val="0"/>
          <w:numId w:val="1"/>
        </w:numPr>
        <w:spacing w:lineRule="auto" w:line="240" w:before="0" w:after="0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Textbody"/>
        <w:numPr>
          <w:ilvl w:val="0"/>
          <w:numId w:val="1"/>
        </w:numPr>
        <w:spacing w:lineRule="auto" w:line="240" w:before="0" w:after="0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Textbody"/>
        <w:numPr>
          <w:ilvl w:val="0"/>
          <w:numId w:val="1"/>
        </w:numPr>
        <w:spacing w:lineRule="auto" w:line="240" w:before="0" w:after="0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1 – DADOS DA INSTITUIÇÃO DE DESTINO</w:t>
      </w:r>
    </w:p>
    <w:p>
      <w:pPr>
        <w:pStyle w:val="Standard"/>
        <w:numPr>
          <w:ilvl w:val="0"/>
          <w:numId w:val="1"/>
        </w:num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Instituição de destino:</w:t>
      </w:r>
    </w:p>
    <w:p>
      <w:pPr>
        <w:pStyle w:val="Standard"/>
        <w:numPr>
          <w:ilvl w:val="0"/>
          <w:numId w:val="1"/>
        </w:num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numPr>
          <w:ilvl w:val="0"/>
          <w:numId w:val="1"/>
        </w:num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Estado/Pais:</w:t>
      </w:r>
    </w:p>
    <w:p>
      <w:pPr>
        <w:pStyle w:val="WWDefault"/>
        <w:numPr>
          <w:ilvl w:val="0"/>
          <w:numId w:val="1"/>
        </w:numPr>
        <w:pBdr>
          <w:top w:val="single" w:sz="4" w:space="1" w:color="000000"/>
          <w:left w:val="single" w:sz="4" w:space="4" w:color="000000"/>
          <w:bottom w:val="single" w:sz="4" w:space="2" w:color="000000"/>
          <w:right w:val="single" w:sz="4" w:space="4" w:color="000000"/>
        </w:pBdr>
        <w:jc w:val="both"/>
        <w:rPr>
          <w:rFonts w:ascii="Times" w:hAnsi="Times" w:cs="Times"/>
        </w:rPr>
      </w:pPr>
      <w:r>
        <w:rPr>
          <w:rFonts w:cs="Times" w:ascii="Times" w:hAnsi="Times"/>
        </w:rPr>
        <w:t>Período para o intercâmbio desejado:</w:t>
      </w:r>
    </w:p>
    <w:p>
      <w:pPr>
        <w:pStyle w:val="WWDefault"/>
        <w:numPr>
          <w:ilvl w:val="0"/>
          <w:numId w:val="1"/>
        </w:numPr>
        <w:pBdr>
          <w:top w:val="single" w:sz="4" w:space="1" w:color="000000"/>
          <w:left w:val="single" w:sz="4" w:space="4" w:color="000000"/>
          <w:bottom w:val="single" w:sz="4" w:space="2" w:color="000000"/>
          <w:right w:val="single" w:sz="4" w:space="4" w:color="000000"/>
        </w:pBdr>
        <w:jc w:val="both"/>
        <w:rPr>
          <w:rFonts w:ascii="Times" w:hAnsi="Times" w:cs="Times"/>
        </w:rPr>
      </w:pPr>
      <w:r>
        <w:rPr>
          <w:rFonts w:cs="Times" w:ascii="Times" w:hAnsi="Times"/>
        </w:rPr>
      </w:r>
    </w:p>
    <w:p>
      <w:pPr>
        <w:pStyle w:val="WWDefault"/>
        <w:numPr>
          <w:ilvl w:val="0"/>
          <w:numId w:val="1"/>
        </w:numPr>
        <w:pBdr>
          <w:top w:val="single" w:sz="4" w:space="1" w:color="000000"/>
          <w:left w:val="single" w:sz="4" w:space="4" w:color="000000"/>
          <w:bottom w:val="single" w:sz="4" w:space="2" w:color="000000"/>
          <w:right w:val="single" w:sz="4" w:space="4" w:color="000000"/>
        </w:pBdr>
        <w:jc w:val="both"/>
        <w:rPr>
          <w:rFonts w:ascii="Times" w:hAnsi="Times" w:cs="Times"/>
        </w:rPr>
      </w:pPr>
      <w:r>
        <w:rPr>
          <w:rFonts w:cs="Times" w:ascii="Times" w:hAnsi="Times"/>
        </w:rPr>
        <w:t>Início (mês/ ano): ______/ _________,</w:t>
      </w:r>
    </w:p>
    <w:p>
      <w:pPr>
        <w:pStyle w:val="WWDefault"/>
        <w:numPr>
          <w:ilvl w:val="0"/>
          <w:numId w:val="1"/>
        </w:numPr>
        <w:pBdr>
          <w:top w:val="single" w:sz="4" w:space="1" w:color="000000"/>
          <w:left w:val="single" w:sz="4" w:space="4" w:color="000000"/>
          <w:bottom w:val="single" w:sz="4" w:space="2" w:color="000000"/>
          <w:right w:val="single" w:sz="4" w:space="4" w:color="000000"/>
        </w:pBdr>
        <w:jc w:val="both"/>
        <w:rPr>
          <w:rFonts w:ascii="Times" w:hAnsi="Times" w:cs="Times"/>
        </w:rPr>
      </w:pPr>
      <w:r>
        <w:rPr>
          <w:rFonts w:cs="Times" w:ascii="Times" w:hAnsi="Times"/>
        </w:rPr>
      </w:r>
    </w:p>
    <w:p>
      <w:pPr>
        <w:pStyle w:val="WWDefault"/>
        <w:numPr>
          <w:ilvl w:val="0"/>
          <w:numId w:val="1"/>
        </w:numPr>
        <w:pBdr>
          <w:top w:val="single" w:sz="4" w:space="1" w:color="000000"/>
          <w:left w:val="single" w:sz="4" w:space="4" w:color="000000"/>
          <w:bottom w:val="single" w:sz="4" w:space="2" w:color="000000"/>
          <w:right w:val="single" w:sz="4" w:space="4" w:color="000000"/>
        </w:pBdr>
        <w:jc w:val="both"/>
        <w:rPr>
          <w:rFonts w:ascii="Times" w:hAnsi="Times" w:cs="Times"/>
        </w:rPr>
      </w:pPr>
      <w:r>
        <w:rPr>
          <w:rFonts w:cs="Times" w:ascii="Times" w:hAnsi="Times"/>
        </w:rPr>
        <w:t>Final (mês/ ano): ______/ _________.</w:t>
      </w:r>
    </w:p>
    <w:p>
      <w:pPr>
        <w:pStyle w:val="Standard"/>
        <w:numPr>
          <w:ilvl w:val="0"/>
          <w:numId w:val="1"/>
        </w:numPr>
        <w:pBdr>
          <w:top w:val="single" w:sz="4" w:space="1" w:color="000000"/>
          <w:left w:val="single" w:sz="4" w:space="4" w:color="000000"/>
          <w:bottom w:val="single" w:sz="4" w:space="2" w:color="000000"/>
          <w:right w:val="single" w:sz="4" w:space="4" w:color="000000"/>
        </w:pBd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numPr>
          <w:ilvl w:val="0"/>
          <w:numId w:val="1"/>
        </w:numPr>
        <w:pBdr>
          <w:top w:val="single" w:sz="4" w:space="1" w:color="000000"/>
          <w:left w:val="single" w:sz="4" w:space="4" w:color="000000"/>
          <w:bottom w:val="single" w:sz="4" w:space="2" w:color="000000"/>
          <w:right w:val="single" w:sz="4" w:space="4" w:color="000000"/>
        </w:pBd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Área de estudos:</w:t>
      </w:r>
    </w:p>
    <w:p>
      <w:pPr>
        <w:pStyle w:val="Standard"/>
        <w:numPr>
          <w:ilvl w:val="0"/>
          <w:numId w:val="1"/>
        </w:numPr>
        <w:pBdr>
          <w:top w:val="single" w:sz="4" w:space="1" w:color="000000"/>
          <w:left w:val="single" w:sz="4" w:space="4" w:color="000000"/>
          <w:bottom w:val="single" w:sz="4" w:space="2" w:color="000000"/>
          <w:right w:val="single" w:sz="4" w:space="4" w:color="000000"/>
        </w:pBd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numPr>
          <w:ilvl w:val="0"/>
          <w:numId w:val="1"/>
        </w:numPr>
        <w:pBdr>
          <w:top w:val="single" w:sz="4" w:space="1" w:color="000000"/>
          <w:left w:val="single" w:sz="4" w:space="4" w:color="000000"/>
          <w:bottom w:val="single" w:sz="4" w:space="2" w:color="000000"/>
          <w:right w:val="single" w:sz="4" w:space="4" w:color="000000"/>
        </w:pBd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Curso de destino:</w:t>
      </w:r>
    </w:p>
    <w:p>
      <w:pPr>
        <w:pStyle w:val="Textbody"/>
        <w:numPr>
          <w:ilvl w:val="0"/>
          <w:numId w:val="1"/>
        </w:numPr>
        <w:spacing w:lineRule="auto" w:line="240" w:before="0" w:after="0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Textbody"/>
        <w:numPr>
          <w:ilvl w:val="0"/>
          <w:numId w:val="1"/>
        </w:numPr>
        <w:spacing w:lineRule="auto" w:line="240" w:before="0" w:after="0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Textbody"/>
        <w:numPr>
          <w:ilvl w:val="0"/>
          <w:numId w:val="1"/>
        </w:numPr>
        <w:spacing w:lineRule="auto" w:line="240" w:before="0" w:after="0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2 - JUSTIFICATIVA DE INTERESSE PELA ÁREA E PELOS COMPONENTES INDICADOS:</w:t>
      </w:r>
    </w:p>
    <w:p>
      <w:pPr>
        <w:pStyle w:val="WWDefault"/>
        <w:numPr>
          <w:ilvl w:val="0"/>
          <w:numId w:val="1"/>
        </w:numPr>
        <w:pBdr>
          <w:top w:val="single" w:sz="4" w:space="1" w:color="000000"/>
          <w:left w:val="single" w:sz="4" w:space="4" w:color="000000"/>
          <w:bottom w:val="single" w:sz="4" w:space="0" w:color="000000"/>
          <w:right w:val="single" w:sz="4" w:space="4" w:color="000000"/>
        </w:pBdr>
        <w:jc w:val="both"/>
        <w:rPr>
          <w:rFonts w:ascii="Times" w:hAnsi="Times" w:cs="Times"/>
        </w:rPr>
      </w:pPr>
      <w:r>
        <w:rPr>
          <w:rFonts w:cs="Times" w:ascii="Times" w:hAnsi="Times"/>
        </w:rPr>
        <w:t>Resuma o seu plano de estudos e justifique o seu interesse neste programa.</w:t>
      </w:r>
    </w:p>
    <w:p>
      <w:pPr>
        <w:pStyle w:val="WWDefault"/>
        <w:numPr>
          <w:ilvl w:val="0"/>
          <w:numId w:val="1"/>
        </w:numPr>
        <w:pBdr>
          <w:top w:val="single" w:sz="4" w:space="1" w:color="000000"/>
          <w:left w:val="single" w:sz="4" w:space="4" w:color="000000"/>
          <w:bottom w:val="single" w:sz="4" w:space="0" w:color="000000"/>
          <w:right w:val="single" w:sz="4" w:space="4" w:color="000000"/>
        </w:pBdr>
        <w:jc w:val="both"/>
        <w:rPr>
          <w:rFonts w:ascii="Times" w:hAnsi="Times" w:cs="Times"/>
        </w:rPr>
      </w:pPr>
      <w:r>
        <w:rPr>
          <w:rFonts w:cs="Times" w:ascii="Times" w:hAnsi="Times"/>
        </w:rPr>
      </w:r>
    </w:p>
    <w:p>
      <w:pPr>
        <w:pStyle w:val="WWDefault"/>
        <w:numPr>
          <w:ilvl w:val="0"/>
          <w:numId w:val="1"/>
        </w:numPr>
        <w:pBdr>
          <w:top w:val="single" w:sz="4" w:space="1" w:color="000000"/>
          <w:left w:val="single" w:sz="4" w:space="4" w:color="000000"/>
          <w:bottom w:val="single" w:sz="4" w:space="0" w:color="000000"/>
          <w:right w:val="single" w:sz="4" w:space="4" w:color="000000"/>
        </w:pBdr>
        <w:jc w:val="both"/>
        <w:rPr>
          <w:rFonts w:ascii="Times" w:hAnsi="Times" w:cs="Times"/>
        </w:rPr>
      </w:pPr>
      <w:r>
        <w:rPr>
          <w:rFonts w:cs="Times" w:ascii="Times" w:hAnsi="Times"/>
        </w:rPr>
      </w:r>
    </w:p>
    <w:p>
      <w:pPr>
        <w:pStyle w:val="WWDefault"/>
        <w:numPr>
          <w:ilvl w:val="0"/>
          <w:numId w:val="1"/>
        </w:numPr>
        <w:pBdr>
          <w:top w:val="single" w:sz="4" w:space="1" w:color="000000"/>
          <w:left w:val="single" w:sz="4" w:space="4" w:color="000000"/>
          <w:bottom w:val="single" w:sz="4" w:space="0" w:color="000000"/>
          <w:right w:val="single" w:sz="4" w:space="4" w:color="000000"/>
        </w:pBdr>
        <w:jc w:val="both"/>
        <w:rPr>
          <w:rFonts w:ascii="Times" w:hAnsi="Times" w:cs="Times"/>
        </w:rPr>
      </w:pPr>
      <w:r>
        <w:rPr>
          <w:rFonts w:cs="Times" w:ascii="Times" w:hAnsi="Times"/>
        </w:rPr>
      </w:r>
    </w:p>
    <w:p>
      <w:pPr>
        <w:pStyle w:val="WWDefault"/>
        <w:numPr>
          <w:ilvl w:val="0"/>
          <w:numId w:val="1"/>
        </w:numPr>
        <w:pBdr>
          <w:top w:val="single" w:sz="4" w:space="1" w:color="000000"/>
          <w:left w:val="single" w:sz="4" w:space="4" w:color="000000"/>
          <w:bottom w:val="single" w:sz="4" w:space="0" w:color="000000"/>
          <w:right w:val="single" w:sz="4" w:space="4" w:color="000000"/>
        </w:pBdr>
        <w:jc w:val="both"/>
        <w:rPr>
          <w:rFonts w:ascii="Times" w:hAnsi="Times" w:cs="Times"/>
        </w:rPr>
      </w:pPr>
      <w:r>
        <w:rPr>
          <w:rFonts w:cs="Times" w:ascii="Times" w:hAnsi="Times"/>
        </w:rPr>
      </w:r>
    </w:p>
    <w:p>
      <w:pPr>
        <w:pStyle w:val="WWDefault"/>
        <w:numPr>
          <w:ilvl w:val="0"/>
          <w:numId w:val="1"/>
        </w:numPr>
        <w:pBdr>
          <w:top w:val="single" w:sz="4" w:space="1" w:color="000000"/>
          <w:left w:val="single" w:sz="4" w:space="4" w:color="000000"/>
          <w:bottom w:val="single" w:sz="4" w:space="0" w:color="000000"/>
          <w:right w:val="single" w:sz="4" w:space="4" w:color="000000"/>
        </w:pBdr>
        <w:jc w:val="both"/>
        <w:rPr>
          <w:rFonts w:ascii="Times" w:hAnsi="Times" w:cs="Times"/>
        </w:rPr>
      </w:pPr>
      <w:r>
        <w:rPr>
          <w:rFonts w:cs="Times" w:ascii="Times" w:hAnsi="Times"/>
        </w:rPr>
      </w:r>
    </w:p>
    <w:p>
      <w:pPr>
        <w:pStyle w:val="WWDefault"/>
        <w:numPr>
          <w:ilvl w:val="0"/>
          <w:numId w:val="1"/>
        </w:numPr>
        <w:pBdr>
          <w:top w:val="single" w:sz="4" w:space="1" w:color="000000"/>
          <w:left w:val="single" w:sz="4" w:space="4" w:color="000000"/>
          <w:bottom w:val="single" w:sz="4" w:space="0" w:color="000000"/>
          <w:right w:val="single" w:sz="4" w:space="4" w:color="000000"/>
        </w:pBdr>
        <w:jc w:val="both"/>
        <w:rPr>
          <w:rFonts w:ascii="Times" w:hAnsi="Times" w:cs="Times"/>
        </w:rPr>
      </w:pPr>
      <w:r>
        <w:rPr>
          <w:rFonts w:cs="Times" w:ascii="Times" w:hAnsi="Times"/>
        </w:rPr>
      </w:r>
    </w:p>
    <w:p>
      <w:pPr>
        <w:pStyle w:val="WWDefault"/>
        <w:numPr>
          <w:ilvl w:val="0"/>
          <w:numId w:val="1"/>
        </w:numPr>
        <w:pBdr>
          <w:top w:val="single" w:sz="4" w:space="1" w:color="000000"/>
          <w:left w:val="single" w:sz="4" w:space="4" w:color="000000"/>
          <w:bottom w:val="single" w:sz="4" w:space="0" w:color="000000"/>
          <w:right w:val="single" w:sz="4" w:space="4" w:color="000000"/>
        </w:pBdr>
        <w:jc w:val="both"/>
        <w:rPr>
          <w:rFonts w:ascii="Times" w:hAnsi="Times" w:cs="Times"/>
        </w:rPr>
      </w:pPr>
      <w:r>
        <w:rPr>
          <w:rFonts w:cs="Times" w:ascii="Times" w:hAnsi="Times"/>
        </w:rPr>
      </w:r>
    </w:p>
    <w:p>
      <w:pPr>
        <w:pStyle w:val="Standard"/>
        <w:numPr>
          <w:ilvl w:val="0"/>
          <w:numId w:val="1"/>
        </w:numPr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Ttulo8"/>
        <w:numPr>
          <w:ilvl w:val="7"/>
          <w:numId w:val="1"/>
        </w:numPr>
        <w:jc w:val="left"/>
        <w:rPr>
          <w:rFonts w:ascii="Times" w:hAnsi="Times"/>
          <w:lang w:val="pt-BR"/>
        </w:rPr>
      </w:pPr>
      <w:r>
        <w:rPr>
          <w:rFonts w:ascii="Times" w:hAnsi="Times"/>
          <w:lang w:val="pt-BR"/>
        </w:rPr>
        <w:t>3 – COMPONENTES PRETENDIDOS NA INSTITUIÇÃO DE DESTINO</w:t>
      </w:r>
    </w:p>
    <w:tbl>
      <w:tblPr>
        <w:tblW w:w="9133" w:type="dxa"/>
        <w:jc w:val="left"/>
        <w:tblInd w:w="5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top w:w="55" w:type="dxa"/>
          <w:left w:w="52" w:type="dxa"/>
          <w:bottom w:w="55" w:type="dxa"/>
          <w:right w:w="55" w:type="dxa"/>
        </w:tblCellMar>
      </w:tblPr>
      <w:tblGrid>
        <w:gridCol w:w="6750"/>
        <w:gridCol w:w="2383"/>
      </w:tblGrid>
      <w:tr>
        <w:trPr/>
        <w:tc>
          <w:tcPr>
            <w:tcW w:w="913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52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  <w:t>CURSO/ÁREA:</w:t>
            </w:r>
          </w:p>
        </w:tc>
      </w:tr>
      <w:tr>
        <w:trPr/>
        <w:tc>
          <w:tcPr>
            <w:tcW w:w="6750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top w:w="0" w:type="dxa"/>
              <w:left w:w="7" w:type="dxa"/>
              <w:bottom w:w="0" w:type="dxa"/>
              <w:right w:w="10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  <w:t>COMPONENTE/DISCIPLINA*</w:t>
            </w:r>
          </w:p>
        </w:tc>
        <w:tc>
          <w:tcPr>
            <w:tcW w:w="238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top w:w="0" w:type="dxa"/>
              <w:left w:w="7" w:type="dxa"/>
              <w:bottom w:w="0" w:type="dxa"/>
              <w:right w:w="10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  <w:t>CARGA HORÁRIA</w:t>
            </w:r>
          </w:p>
        </w:tc>
      </w:tr>
      <w:tr>
        <w:trPr/>
        <w:tc>
          <w:tcPr>
            <w:tcW w:w="6750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top w:w="0" w:type="dxa"/>
              <w:left w:w="7" w:type="dxa"/>
              <w:bottom w:w="0" w:type="dxa"/>
              <w:right w:w="10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  <w:tc>
          <w:tcPr>
            <w:tcW w:w="238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top w:w="0" w:type="dxa"/>
              <w:left w:w="7" w:type="dxa"/>
              <w:bottom w:w="0" w:type="dxa"/>
              <w:right w:w="10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</w:tr>
      <w:tr>
        <w:trPr/>
        <w:tc>
          <w:tcPr>
            <w:tcW w:w="6750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top w:w="0" w:type="dxa"/>
              <w:left w:w="7" w:type="dxa"/>
              <w:bottom w:w="0" w:type="dxa"/>
              <w:right w:w="10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  <w:tc>
          <w:tcPr>
            <w:tcW w:w="238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top w:w="0" w:type="dxa"/>
              <w:left w:w="7" w:type="dxa"/>
              <w:bottom w:w="0" w:type="dxa"/>
              <w:right w:w="10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</w:tr>
      <w:tr>
        <w:trPr/>
        <w:tc>
          <w:tcPr>
            <w:tcW w:w="6750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top w:w="0" w:type="dxa"/>
              <w:left w:w="7" w:type="dxa"/>
              <w:bottom w:w="0" w:type="dxa"/>
              <w:right w:w="10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  <w:tc>
          <w:tcPr>
            <w:tcW w:w="238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top w:w="0" w:type="dxa"/>
              <w:left w:w="7" w:type="dxa"/>
              <w:bottom w:w="0" w:type="dxa"/>
              <w:right w:w="10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</w:tr>
      <w:tr>
        <w:trPr/>
        <w:tc>
          <w:tcPr>
            <w:tcW w:w="6750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top w:w="0" w:type="dxa"/>
              <w:left w:w="7" w:type="dxa"/>
              <w:bottom w:w="0" w:type="dxa"/>
              <w:right w:w="10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  <w:tc>
          <w:tcPr>
            <w:tcW w:w="238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top w:w="0" w:type="dxa"/>
              <w:left w:w="7" w:type="dxa"/>
              <w:bottom w:w="0" w:type="dxa"/>
              <w:right w:w="10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</w:tr>
      <w:tr>
        <w:trPr/>
        <w:tc>
          <w:tcPr>
            <w:tcW w:w="6750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top w:w="0" w:type="dxa"/>
              <w:left w:w="7" w:type="dxa"/>
              <w:bottom w:w="0" w:type="dxa"/>
              <w:right w:w="10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  <w:tc>
          <w:tcPr>
            <w:tcW w:w="238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top w:w="0" w:type="dxa"/>
              <w:left w:w="7" w:type="dxa"/>
              <w:bottom w:w="0" w:type="dxa"/>
              <w:right w:w="10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</w:r>
          </w:p>
        </w:tc>
      </w:tr>
    </w:tbl>
    <w:p>
      <w:pPr>
        <w:pStyle w:val="Textbody"/>
        <w:numPr>
          <w:ilvl w:val="0"/>
          <w:numId w:val="1"/>
        </w:numPr>
        <w:spacing w:lineRule="auto" w:line="240" w:before="0" w:after="0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*Planos de Ensino/ementa/conteúdo programático anexados ao formulário</w:t>
      </w:r>
    </w:p>
    <w:p>
      <w:pPr>
        <w:pStyle w:val="Textbody"/>
        <w:numPr>
          <w:ilvl w:val="0"/>
          <w:numId w:val="1"/>
        </w:numPr>
        <w:spacing w:lineRule="auto" w:line="240" w:before="0" w:after="0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Textbody"/>
        <w:numPr>
          <w:ilvl w:val="0"/>
          <w:numId w:val="1"/>
        </w:numPr>
        <w:spacing w:lineRule="auto" w:line="240" w:before="0" w:after="0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numPr>
          <w:ilvl w:val="0"/>
          <w:numId w:val="1"/>
        </w:numPr>
        <w:jc w:val="center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  <w:t>4 COMPONENTES CURSADOS NA UENP NO ANO DA LIBERAÇÃO</w:t>
      </w:r>
    </w:p>
    <w:tbl>
      <w:tblPr>
        <w:tblW w:w="9131" w:type="dxa"/>
        <w:jc w:val="left"/>
        <w:tblInd w:w="-78" w:type="dxa"/>
        <w:tblBorders>
          <w:top w:val="single" w:sz="4" w:space="0" w:color="000000"/>
          <w:left w:val="single" w:sz="2" w:space="0" w:color="000000"/>
          <w:bottom w:val="single" w:sz="2" w:space="0" w:color="000000"/>
          <w:insideH w:val="single" w:sz="2" w:space="0" w:color="000000"/>
        </w:tblBorders>
        <w:tblCellMar>
          <w:top w:w="0" w:type="dxa"/>
          <w:left w:w="7" w:type="dxa"/>
          <w:bottom w:w="0" w:type="dxa"/>
          <w:right w:w="10" w:type="dxa"/>
        </w:tblCellMar>
      </w:tblPr>
      <w:tblGrid>
        <w:gridCol w:w="2263"/>
        <w:gridCol w:w="1700"/>
        <w:gridCol w:w="2725"/>
        <w:gridCol w:w="2443"/>
      </w:tblGrid>
      <w:tr>
        <w:trPr/>
        <w:tc>
          <w:tcPr>
            <w:tcW w:w="2263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F2F2F2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jc w:val="center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  <w:t>COMPONENTE/</w:t>
            </w:r>
          </w:p>
          <w:p>
            <w:pPr>
              <w:pStyle w:val="TableContents"/>
              <w:numPr>
                <w:ilvl w:val="0"/>
                <w:numId w:val="1"/>
              </w:numPr>
              <w:jc w:val="center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  <w:t>DISCIPLINA*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F2F2F2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jc w:val="center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  <w:t>CH TOTAL</w:t>
            </w:r>
          </w:p>
        </w:tc>
        <w:tc>
          <w:tcPr>
            <w:tcW w:w="2725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F2F2F2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jc w:val="center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  <w:t>CH CUMPRIDA ANTES DO AFASTAMENTO</w:t>
            </w:r>
          </w:p>
        </w:tc>
        <w:tc>
          <w:tcPr>
            <w:tcW w:w="2443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F2F2F2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jc w:val="center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  <w:t>NOTAS PARCIAIS OBTIDAS COM APROVEITAMENTO ANTES DO AFASTAMENTO</w:t>
            </w:r>
          </w:p>
        </w:tc>
      </w:tr>
      <w:tr>
        <w:trPr/>
        <w:tc>
          <w:tcPr>
            <w:tcW w:w="22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17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27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24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</w:tr>
      <w:tr>
        <w:trPr/>
        <w:tc>
          <w:tcPr>
            <w:tcW w:w="22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17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27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24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</w:tr>
      <w:tr>
        <w:trPr/>
        <w:tc>
          <w:tcPr>
            <w:tcW w:w="22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17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27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24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</w:tr>
      <w:tr>
        <w:trPr/>
        <w:tc>
          <w:tcPr>
            <w:tcW w:w="22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17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27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24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</w:tr>
      <w:tr>
        <w:trPr/>
        <w:tc>
          <w:tcPr>
            <w:tcW w:w="22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17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27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24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</w:tr>
    </w:tbl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  <w:t xml:space="preserve">5 PREVISÃO DE APROVEITAMENTO DE ESTUDOS </w:t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</w:r>
    </w:p>
    <w:tbl>
      <w:tblPr>
        <w:tblW w:w="9133" w:type="dxa"/>
        <w:jc w:val="left"/>
        <w:tblInd w:w="-78" w:type="dxa"/>
        <w:tblBorders>
          <w:top w:val="single" w:sz="4" w:space="0" w:color="000000"/>
          <w:left w:val="single" w:sz="2" w:space="0" w:color="000000"/>
          <w:bottom w:val="single" w:sz="2" w:space="0" w:color="000000"/>
          <w:insideH w:val="single" w:sz="2" w:space="0" w:color="000000"/>
        </w:tblBorders>
        <w:tblCellMar>
          <w:top w:w="0" w:type="dxa"/>
          <w:left w:w="7" w:type="dxa"/>
          <w:bottom w:w="0" w:type="dxa"/>
          <w:right w:w="10" w:type="dxa"/>
        </w:tblCellMar>
      </w:tblPr>
      <w:tblGrid>
        <w:gridCol w:w="3023"/>
        <w:gridCol w:w="3727"/>
        <w:gridCol w:w="2383"/>
      </w:tblGrid>
      <w:tr>
        <w:trPr/>
        <w:tc>
          <w:tcPr>
            <w:tcW w:w="3023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F2F2F2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jc w:val="center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  <w:t>COMPONENTE   DA INSTITUIÇÃO DE DESTINO</w:t>
            </w:r>
          </w:p>
        </w:tc>
        <w:tc>
          <w:tcPr>
            <w:tcW w:w="3727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F2F2F2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jc w:val="center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  <w:t>COMPONENTE UENP EM EQUIVALÊNCIA</w:t>
            </w:r>
          </w:p>
        </w:tc>
        <w:tc>
          <w:tcPr>
            <w:tcW w:w="2383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F2F2F2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jc w:val="center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  <w:t>FORMA DE APROVEITAMENTO</w:t>
            </w:r>
          </w:p>
        </w:tc>
      </w:tr>
      <w:tr>
        <w:trPr/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37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23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</w:tr>
      <w:tr>
        <w:trPr/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37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23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</w:tr>
      <w:tr>
        <w:trPr/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37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23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</w:tr>
      <w:tr>
        <w:trPr/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37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23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</w:tr>
    </w:tbl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  <w:t>6 RELAÇÃO DE COMPONENTES NÃO COMPATÍVEIS COM O CURRÍCULO DA UENP</w:t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</w:r>
    </w:p>
    <w:tbl>
      <w:tblPr>
        <w:tblW w:w="9133" w:type="dxa"/>
        <w:jc w:val="left"/>
        <w:tblInd w:w="-78" w:type="dxa"/>
        <w:tblBorders>
          <w:top w:val="single" w:sz="4" w:space="0" w:color="000000"/>
          <w:left w:val="single" w:sz="2" w:space="0" w:color="000000"/>
          <w:bottom w:val="single" w:sz="2" w:space="0" w:color="000000"/>
          <w:insideH w:val="single" w:sz="2" w:space="0" w:color="000000"/>
        </w:tblBorders>
        <w:tblCellMar>
          <w:top w:w="0" w:type="dxa"/>
          <w:left w:w="7" w:type="dxa"/>
          <w:bottom w:w="0" w:type="dxa"/>
          <w:right w:w="10" w:type="dxa"/>
        </w:tblCellMar>
      </w:tblPr>
      <w:tblGrid>
        <w:gridCol w:w="3023"/>
        <w:gridCol w:w="3727"/>
        <w:gridCol w:w="2383"/>
      </w:tblGrid>
      <w:tr>
        <w:trPr/>
        <w:tc>
          <w:tcPr>
            <w:tcW w:w="3023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F2F2F2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jc w:val="center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  <w:t>COMPONENTE DA INSTITUIÇÃO DE DESTINO</w:t>
            </w:r>
          </w:p>
        </w:tc>
        <w:tc>
          <w:tcPr>
            <w:tcW w:w="3727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F2F2F2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jc w:val="center"/>
              <w:rPr>
                <w:rFonts w:ascii="Times" w:hAnsi="Times" w:cs="Times"/>
              </w:rPr>
            </w:pPr>
            <w:r>
              <w:rPr>
                <w:rFonts w:cs="Times" w:ascii="Times" w:hAnsi="Times"/>
              </w:rPr>
              <w:t>CARGA HORÁRIA</w:t>
            </w:r>
          </w:p>
        </w:tc>
        <w:tc>
          <w:tcPr>
            <w:tcW w:w="2383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F2F2F2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jc w:val="center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  <w:t>FORMA DE APROVEITAMENTO</w:t>
            </w:r>
          </w:p>
        </w:tc>
      </w:tr>
      <w:tr>
        <w:trPr/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37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23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</w:tr>
      <w:tr>
        <w:trPr/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37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23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</w:tr>
      <w:tr>
        <w:trPr/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37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23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</w:tr>
      <w:tr>
        <w:trPr/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37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23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</w:tr>
    </w:tbl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b/>
          <w:b/>
          <w:lang w:val="pt-BR"/>
        </w:rPr>
      </w:pPr>
      <w:r>
        <w:rPr>
          <w:rFonts w:cs="Times" w:ascii="Times" w:hAnsi="Times"/>
          <w:b/>
          <w:lang w:val="pt-BR"/>
        </w:rPr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b/>
          <w:b/>
          <w:lang w:val="pt-BR"/>
        </w:rPr>
      </w:pPr>
      <w:r>
        <w:rPr>
          <w:rFonts w:cs="Times" w:ascii="Times" w:hAnsi="Times"/>
          <w:b/>
          <w:lang w:val="pt-BR"/>
        </w:rPr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  <w:t>7 PREVISÃO DE PLANO DE ADAPTAÇÃO</w:t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Previsão da série e período letivo de enquadramento do estudante quando do retorno:</w:t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tbl>
      <w:tblPr>
        <w:tblW w:w="9133" w:type="dxa"/>
        <w:jc w:val="left"/>
        <w:tblInd w:w="-78" w:type="dxa"/>
        <w:tblBorders>
          <w:top w:val="single" w:sz="4" w:space="0" w:color="000000"/>
          <w:left w:val="single" w:sz="2" w:space="0" w:color="000000"/>
          <w:bottom w:val="single" w:sz="2" w:space="0" w:color="000000"/>
          <w:insideH w:val="single" w:sz="2" w:space="0" w:color="000000"/>
        </w:tblBorders>
        <w:tblCellMar>
          <w:top w:w="0" w:type="dxa"/>
          <w:left w:w="7" w:type="dxa"/>
          <w:bottom w:w="0" w:type="dxa"/>
          <w:right w:w="10" w:type="dxa"/>
        </w:tblCellMar>
      </w:tblPr>
      <w:tblGrid>
        <w:gridCol w:w="3023"/>
        <w:gridCol w:w="3727"/>
        <w:gridCol w:w="2383"/>
      </w:tblGrid>
      <w:tr>
        <w:trPr/>
        <w:tc>
          <w:tcPr>
            <w:tcW w:w="3023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F2F2F2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jc w:val="center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  <w:t>COMPONENTES OBRIGATÓRIOS NO CURRÍCULO DA UENP NO PERÍODO DE AFASTAMENTO</w:t>
            </w:r>
          </w:p>
        </w:tc>
        <w:tc>
          <w:tcPr>
            <w:tcW w:w="3727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F2F2F2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jc w:val="center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  <w:t>SITUAÇÃO QUANDO DO RETORNO (PREVISÃO – A PARTIR DO PLANO DE ATIVIDADES)</w:t>
            </w:r>
          </w:p>
        </w:tc>
        <w:tc>
          <w:tcPr>
            <w:tcW w:w="2383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F2F2F2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jc w:val="center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  <w:t>FORMA DE CUMPRIMENTO DE PENDÊNCIA, QUANDO HOUVER.</w:t>
            </w:r>
          </w:p>
        </w:tc>
      </w:tr>
      <w:tr>
        <w:trPr/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37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23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</w:tr>
      <w:tr>
        <w:trPr/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37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23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</w:tr>
      <w:tr>
        <w:trPr/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37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23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</w:tr>
      <w:tr>
        <w:trPr/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37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  <w:tc>
          <w:tcPr>
            <w:tcW w:w="23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  <w:tcMar>
              <w:left w:w="7" w:type="dxa"/>
            </w:tcMar>
          </w:tcPr>
          <w:p>
            <w:pPr>
              <w:pStyle w:val="TableContents"/>
              <w:numPr>
                <w:ilvl w:val="0"/>
                <w:numId w:val="1"/>
              </w:numPr>
              <w:snapToGrid w:val="false"/>
              <w:jc w:val="both"/>
              <w:rPr>
                <w:rFonts w:ascii="Times" w:hAnsi="Times" w:cs="Times"/>
                <w:lang w:val="pt-BR"/>
              </w:rPr>
            </w:pPr>
            <w:r>
              <w:rPr>
                <w:rFonts w:cs="Times" w:ascii="Times" w:hAnsi="Times"/>
                <w:lang w:val="pt-BR"/>
              </w:rPr>
            </w:r>
          </w:p>
        </w:tc>
      </w:tr>
    </w:tbl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  <w:t>8 PARECER DO COORDENADOR DE COLEGIADO (observações):</w:t>
      </w:r>
    </w:p>
    <w:p>
      <w:pPr>
        <w:pStyle w:val="Standard"/>
        <w:numPr>
          <w:ilvl w:val="0"/>
          <w:numId w:val="1"/>
        </w:numPr>
        <w:jc w:val="both"/>
        <w:rPr>
          <w:rFonts w:eastAsia="Times" w:cs="Times"/>
          <w:b/>
          <w:b/>
          <w:lang w:val="pt-BR"/>
        </w:rPr>
      </w:pPr>
      <w:r>
        <w:rPr>
          <w:rFonts w:ascii="Times" w:hAnsi="Times"/>
        </w:rPr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b/>
          <w:b/>
          <w:bCs/>
          <w:lang w:val="pt-BR"/>
        </w:rPr>
      </w:pPr>
      <w:r>
        <w:rPr>
          <w:rFonts w:cs="Times" w:ascii="Times" w:hAnsi="Times"/>
          <w:b/>
          <w:bCs/>
          <w:lang w:val="pt-BR"/>
        </w:rPr>
        <w:t>9 ANUÊNCIA DOS DOCENTES DA UENP RESPONSÁVEIS PELOS COMPONENTES ENVOLVIDOS</w:t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NOME:</w:t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COMPONENTE:</w:t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PARECER:</w:t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ASSINATURA:</w:t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Data: ___/___/____</w:t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_________________________</w:t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Coordenador do Colegiado</w:t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Ciência do Diretor de Centro (nome/assinatura): _______________________________ Data: ___/___/____</w:t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</w:r>
    </w:p>
    <w:p>
      <w:pPr>
        <w:pStyle w:val="Standard"/>
        <w:numPr>
          <w:ilvl w:val="0"/>
          <w:numId w:val="1"/>
        </w:numPr>
        <w:jc w:val="both"/>
        <w:rPr>
          <w:rFonts w:ascii="Times" w:hAnsi="Times" w:cs="Times"/>
          <w:lang w:val="pt-BR"/>
        </w:rPr>
      </w:pPr>
      <w:r>
        <w:rPr>
          <w:rFonts w:cs="Times" w:ascii="Times" w:hAnsi="Times"/>
          <w:lang w:val="pt-BR"/>
        </w:rPr>
        <w:t>Ciência do Estudante (nome/assinatura): _____________________________________ Data: ___/___/____</w:t>
      </w:r>
    </w:p>
    <w:p>
      <w:pPr>
        <w:pStyle w:val="Standard"/>
        <w:numPr>
          <w:ilvl w:val="7"/>
          <w:numId w:val="1"/>
        </w:numPr>
        <w:jc w:val="both"/>
        <w:rPr>
          <w:b/>
          <w:b/>
          <w:bCs/>
          <w:lang w:val="pt-BR"/>
        </w:rPr>
      </w:pPr>
      <w:r>
        <w:rPr>
          <w:rFonts w:cs="Times" w:ascii="Times" w:hAnsi="Times"/>
          <w:lang w:val="pt-BR"/>
        </w:rPr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24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Times New Roman">
    <w:charset w:val="01"/>
    <w:family w:val="roman"/>
    <w:pitch w:val="variable"/>
  </w:font>
  <w:font w:name="Times">
    <w:altName w:val="Times New Roman"/>
    <w:charset w:val="01"/>
    <w:family w:val="roman"/>
    <w:pitch w:val="variable"/>
  </w:font>
  <w:font w:name="Times">
    <w:altName w:val="Times New Roman"/>
    <w:charset w:val="01"/>
    <w:family w:val="roman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1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DejaVu Sans" w:cs="FreeSans"/>
        <w:szCs w:val="24"/>
        <w:lang w:val="pt-BR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  <w:jc w:val="left"/>
    </w:pPr>
    <w:rPr>
      <w:rFonts w:ascii="Liberation Serif" w:hAnsi="Liberation Serif" w:eastAsia="DejaVu Sans" w:cs="FreeSans"/>
      <w:color w:val="00000A"/>
      <w:sz w:val="24"/>
      <w:szCs w:val="24"/>
      <w:lang w:val="pt-BR" w:eastAsia="zh-CN" w:bidi="hi-IN"/>
    </w:rPr>
  </w:style>
  <w:style w:type="paragraph" w:styleId="Ttulo1">
    <w:name w:val="Título 1"/>
    <w:basedOn w:val="Ttulo"/>
    <w:pPr>
      <w:spacing w:before="240" w:after="120"/>
      <w:outlineLvl w:val="0"/>
    </w:pPr>
    <w:rPr>
      <w:b/>
      <w:bCs/>
      <w:sz w:val="36"/>
      <w:szCs w:val="36"/>
    </w:rPr>
  </w:style>
  <w:style w:type="paragraph" w:styleId="Ttulo2">
    <w:name w:val="Título 2"/>
    <w:basedOn w:val="Ttulo"/>
    <w:pPr>
      <w:spacing w:before="200" w:after="120"/>
      <w:outlineLvl w:val="1"/>
    </w:pPr>
    <w:rPr>
      <w:b/>
      <w:bCs/>
      <w:sz w:val="32"/>
      <w:szCs w:val="32"/>
    </w:rPr>
  </w:style>
  <w:style w:type="paragraph" w:styleId="Ttulo3">
    <w:name w:val="Título 3"/>
    <w:basedOn w:val="Ttulo"/>
    <w:pPr>
      <w:spacing w:before="140" w:after="120"/>
      <w:outlineLvl w:val="2"/>
    </w:pPr>
    <w:rPr>
      <w:b/>
      <w:bCs/>
      <w:sz w:val="28"/>
      <w:szCs w:val="28"/>
    </w:rPr>
  </w:style>
  <w:style w:type="paragraph" w:styleId="Ttulo8">
    <w:name w:val="Título 8"/>
    <w:pPr>
      <w:keepNext/>
      <w:widowControl w:val="false"/>
      <w:suppressAutoHyphens w:val="true"/>
      <w:jc w:val="center"/>
      <w:outlineLvl w:val="7"/>
    </w:pPr>
    <w:rPr>
      <w:rFonts w:ascii="Liberation Serif" w:hAnsi="Liberation Serif" w:eastAsia="DejaVu Sans" w:cs="FreeSans"/>
      <w:color w:val="auto"/>
      <w:sz w:val="24"/>
      <w:szCs w:val="24"/>
      <w:lang w:val="pt-BR" w:eastAsia="zh-CN" w:bidi="hi-IN"/>
    </w:rPr>
  </w:style>
  <w:style w:type="paragraph" w:styleId="Ttulo">
    <w:name w:val="Título"/>
    <w:basedOn w:val="Normal"/>
    <w:next w:val="Corpodotexto"/>
    <w:qFormat/>
    <w:pPr>
      <w:keepNext/>
      <w:spacing w:before="240" w:after="120"/>
    </w:pPr>
    <w:rPr>
      <w:rFonts w:ascii="Liberation Sans" w:hAnsi="Liberation Sans" w:eastAsia="WenQuanYi Micro Hei" w:cs="FreeSans"/>
      <w:sz w:val="28"/>
      <w:szCs w:val="28"/>
    </w:rPr>
  </w:style>
  <w:style w:type="paragraph" w:styleId="Corpodotexto">
    <w:name w:val="Corpo do texto"/>
    <w:basedOn w:val="Normal"/>
    <w:pPr>
      <w:spacing w:lineRule="auto" w:line="288" w:before="0" w:after="140"/>
    </w:pPr>
    <w:rPr/>
  </w:style>
  <w:style w:type="paragraph" w:styleId="Lista">
    <w:name w:val="Lista"/>
    <w:basedOn w:val="Corpodotexto"/>
    <w:pPr/>
    <w:rPr>
      <w:rFonts w:cs="FreeSans"/>
    </w:rPr>
  </w:style>
  <w:style w:type="paragraph" w:styleId="Legenda">
    <w:name w:val="Legenda"/>
    <w:basedOn w:val="Normal"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FreeSans"/>
    </w:rPr>
  </w:style>
  <w:style w:type="paragraph" w:styleId="Citaes">
    <w:name w:val="Citações"/>
    <w:basedOn w:val="Normal"/>
    <w:qFormat/>
    <w:pPr>
      <w:spacing w:before="0" w:after="283"/>
      <w:ind w:left="567" w:right="567" w:hanging="0"/>
    </w:pPr>
    <w:rPr/>
  </w:style>
  <w:style w:type="paragraph" w:styleId="Ttulododocumento">
    <w:name w:val="Título do documento"/>
    <w:basedOn w:val="Ttulo"/>
    <w:pPr>
      <w:jc w:val="center"/>
    </w:pPr>
    <w:rPr>
      <w:b/>
      <w:bCs/>
      <w:sz w:val="56"/>
      <w:szCs w:val="56"/>
    </w:rPr>
  </w:style>
  <w:style w:type="paragraph" w:styleId="Subttulo">
    <w:name w:val="Subtítulo"/>
    <w:basedOn w:val="Ttulo"/>
    <w:pPr>
      <w:spacing w:before="60" w:after="120"/>
      <w:jc w:val="center"/>
    </w:pPr>
    <w:rPr>
      <w:sz w:val="36"/>
      <w:szCs w:val="36"/>
    </w:rPr>
  </w:style>
  <w:style w:type="paragraph" w:styleId="Standard">
    <w:name w:val="Standard"/>
    <w:qFormat/>
    <w:pPr>
      <w:widowControl/>
      <w:suppressAutoHyphens w:val="true"/>
      <w:bidi w:val="0"/>
      <w:jc w:val="left"/>
      <w:textAlignment w:val="baseline"/>
    </w:pPr>
    <w:rPr>
      <w:rFonts w:ascii="Times New Roman" w:hAnsi="Times New Roman" w:eastAsia="Times New Roman" w:cs="Times New Roman"/>
      <w:color w:val="00000A"/>
      <w:sz w:val="20"/>
      <w:szCs w:val="20"/>
      <w:lang w:val="en-US" w:eastAsia="zh-CN" w:bidi="ar-SA"/>
    </w:rPr>
  </w:style>
  <w:style w:type="paragraph" w:styleId="Textbody">
    <w:name w:val="Text body"/>
    <w:basedOn w:val="Standard"/>
    <w:qFormat/>
    <w:pPr>
      <w:suppressAutoHyphens w:val="true"/>
      <w:spacing w:lineRule="auto" w:line="288" w:before="0" w:after="140"/>
    </w:pPr>
    <w:rPr/>
  </w:style>
  <w:style w:type="paragraph" w:styleId="WWDefault">
    <w:name w:val="WW-Default"/>
    <w:qFormat/>
    <w:pPr>
      <w:widowControl/>
      <w:suppressAutoHyphens w:val="true"/>
      <w:bidi w:val="0"/>
      <w:jc w:val="left"/>
      <w:textAlignment w:val="baseline"/>
    </w:pPr>
    <w:rPr>
      <w:rFonts w:ascii="Times New Roman" w:hAnsi="Times New Roman" w:eastAsia="Times New Roman" w:cs="Times New Roman"/>
      <w:color w:val="00000A"/>
      <w:sz w:val="20"/>
      <w:szCs w:val="20"/>
      <w:lang w:val="en-US" w:eastAsia="zh-CN" w:bidi="ar-SA"/>
    </w:rPr>
  </w:style>
  <w:style w:type="paragraph" w:styleId="Contedodatabela">
    <w:name w:val="Conteúdo da tabela"/>
    <w:basedOn w:val="Standard"/>
    <w:qFormat/>
    <w:pPr>
      <w:suppressLineNumbers/>
      <w:suppressAutoHyphens w:val="true"/>
    </w:pPr>
    <w:rPr/>
  </w:style>
  <w:style w:type="paragraph" w:styleId="TableContents">
    <w:name w:val="Table Contents"/>
    <w:basedOn w:val="Standard"/>
    <w:qFormat/>
    <w:pPr>
      <w:suppressLineNumbers/>
      <w:suppressAutoHyphens w:val="true"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2</TotalTime>
  <Application>LibreOffice/4.4.5.2$Linux_x86 LibreOffice_project/a22f674fd25a3b6f45bdebf25400ed2adff0ff99</Application>
  <Paragraphs>53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2016-11-03T15:57:36Z</dcterms:created>
  <dc:language>pt-BR</dc:language>
  <dcterms:modified xsi:type="dcterms:W3CDTF">2016-11-03T16:09:53Z</dcterms:modified>
  <cp:revision>3</cp:revision>
</cp:coreProperties>
</file>